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小标宋_GBK" w:eastAsia="方正黑体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仿宋" w:hAnsi="仿宋" w:eastAsia="仿宋"/>
          <w:sz w:val="44"/>
          <w:szCs w:val="44"/>
          <w:u w:val="single"/>
        </w:rPr>
      </w:pPr>
      <w:r>
        <w:rPr>
          <w:rFonts w:hint="eastAsia" w:ascii="方正小标宋_GBK" w:hAnsi="仿宋" w:eastAsia="方正小标宋_GBK"/>
          <w:sz w:val="44"/>
          <w:szCs w:val="44"/>
        </w:rPr>
        <w:t>中共重庆公共运输职业学院委员会党校</w:t>
      </w:r>
    </w:p>
    <w:p>
      <w:pPr>
        <w:spacing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2020年第三期重点发展对象培训报名统计表</w:t>
      </w:r>
    </w:p>
    <w:p>
      <w:pPr>
        <w:spacing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</w:p>
    <w:tbl>
      <w:tblPr>
        <w:tblStyle w:val="6"/>
        <w:tblW w:w="14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34"/>
        <w:gridCol w:w="851"/>
        <w:gridCol w:w="850"/>
        <w:gridCol w:w="1701"/>
        <w:gridCol w:w="1985"/>
        <w:gridCol w:w="1620"/>
        <w:gridCol w:w="1621"/>
        <w:gridCol w:w="200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专业班级（单位）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申请入党</w:t>
            </w:r>
          </w:p>
          <w:p>
            <w:pPr>
              <w:spacing w:line="440" w:lineRule="exact"/>
              <w:jc w:val="center"/>
              <w:rPr>
                <w:rFonts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时间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确定入党积极分子时间</w:t>
            </w:r>
          </w:p>
        </w:tc>
        <w:tc>
          <w:tcPr>
            <w:tcW w:w="2003" w:type="dxa"/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参加入党积极分子培训时间</w:t>
            </w:r>
          </w:p>
        </w:tc>
        <w:tc>
          <w:tcPr>
            <w:tcW w:w="1701" w:type="dxa"/>
            <w:noWrap/>
          </w:tcPr>
          <w:p>
            <w:pPr>
              <w:spacing w:before="240" w:line="440" w:lineRule="exact"/>
              <w:jc w:val="center"/>
              <w:rPr>
                <w:rFonts w:ascii="方正黑体_GBK" w:hAnsi="仿宋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仿宋" w:eastAsia="方正黑体_GBK"/>
                <w:kern w:val="0"/>
                <w:sz w:val="24"/>
                <w:szCs w:val="24"/>
              </w:rPr>
              <w:t>列为发展对象时间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0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spacing w:line="600" w:lineRule="exact"/>
      </w:pPr>
      <w:r>
        <w:rPr>
          <w:rFonts w:hint="eastAsia" w:ascii="方正黑体_GBK" w:hAnsi="仿宋" w:eastAsia="方正黑体_GBK"/>
          <w:sz w:val="24"/>
          <w:szCs w:val="24"/>
        </w:rPr>
        <w:t>注：纸质版报送至党委组织部</w:t>
      </w:r>
      <w:r>
        <w:rPr>
          <w:rFonts w:eastAsia="方正黑体_GBK"/>
          <w:sz w:val="24"/>
          <w:szCs w:val="24"/>
        </w:rPr>
        <w:t>512</w:t>
      </w:r>
      <w:r>
        <w:rPr>
          <w:rFonts w:hint="eastAsia" w:ascii="方正黑体_GBK" w:hAnsi="仿宋" w:eastAsia="方正黑体_GBK"/>
          <w:sz w:val="24"/>
          <w:szCs w:val="24"/>
        </w:rPr>
        <w:t>室，电子版发送至邮箱：</w:t>
      </w:r>
      <w:r>
        <w:rPr>
          <w:rFonts w:eastAsia="方正黑体_GBK"/>
          <w:sz w:val="24"/>
          <w:szCs w:val="24"/>
        </w:rPr>
        <w:t>gyzydwzzb@163.com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Calibri" w:hAnsi="Calibri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Calibri" w:hAnsi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8F"/>
    <w:rsid w:val="000E388F"/>
    <w:rsid w:val="0072175B"/>
    <w:rsid w:val="009151AF"/>
    <w:rsid w:val="0B6B365E"/>
    <w:rsid w:val="1BCE4454"/>
    <w:rsid w:val="28F12376"/>
    <w:rsid w:val="31707893"/>
    <w:rsid w:val="41641C05"/>
    <w:rsid w:val="58B91F43"/>
    <w:rsid w:val="6A643B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207</Characters>
  <Lines>1</Lines>
  <Paragraphs>1</Paragraphs>
  <TotalTime>0</TotalTime>
  <ScaleCrop>false</ScaleCrop>
  <LinksUpToDate>false</LinksUpToDate>
  <CharactersWithSpaces>242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2020-12-03T02:32:00Z</dcterms:created>
  <dc:creator>办公</dc:creator>
  <cp:lastModifiedBy>        い バ </cp:lastModifiedBy>
  <cp:lastPrinted>2020-12-02T06:14:00Z</cp:lastPrinted>
  <dcterms:modified xsi:type="dcterms:W3CDTF">2020-12-14T08:10:43Z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